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34" w:rsidRDefault="001E7D34" w:rsidP="001E7D3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8075B">
        <w:rPr>
          <w:rFonts w:ascii="Times New Roman" w:hAnsi="Times New Roman" w:cs="Times New Roman"/>
          <w:b/>
          <w:sz w:val="24"/>
          <w:szCs w:val="24"/>
          <w:lang w:val="uk-UA"/>
        </w:rPr>
        <w:t>Таблиця 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Загальні дані: Найменування, профіль діяльності, адреса, контактна особа</w:t>
      </w:r>
    </w:p>
    <w:p w:rsidR="001E7D34" w:rsidRPr="000872C4" w:rsidRDefault="001E7D34" w:rsidP="001E7D34">
      <w:pPr>
        <w:spacing w:line="264" w:lineRule="auto"/>
        <w:ind w:hanging="90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872C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Т</w:t>
      </w:r>
      <w:r w:rsidRPr="000872C4">
        <w:rPr>
          <w:rFonts w:ascii="Times New Roman" w:hAnsi="Times New Roman" w:cs="Times New Roman"/>
          <w:sz w:val="24"/>
          <w:szCs w:val="24"/>
          <w:lang w:val="uk-UA"/>
        </w:rPr>
        <w:t>аблиця1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804"/>
      </w:tblGrid>
      <w:tr w:rsidR="001E7D34" w:rsidRPr="00065704" w:rsidTr="006E7179">
        <w:tc>
          <w:tcPr>
            <w:tcW w:w="2802" w:type="dxa"/>
            <w:vMerge w:val="restart"/>
            <w:vAlign w:val="center"/>
          </w:tcPr>
          <w:p w:rsidR="001E7D34" w:rsidRPr="00065704" w:rsidRDefault="001E7D34" w:rsidP="006E7179">
            <w:pPr>
              <w:contextualSpacing/>
              <w:jc w:val="center"/>
            </w:pPr>
            <w:r>
              <w:rPr>
                <w:sz w:val="24"/>
                <w:szCs w:val="24"/>
                <w:lang w:val="uk-UA"/>
              </w:rPr>
              <w:t>Найменування організації</w:t>
            </w:r>
          </w:p>
        </w:tc>
        <w:tc>
          <w:tcPr>
            <w:tcW w:w="6804" w:type="dxa"/>
          </w:tcPr>
          <w:p w:rsidR="001E7D34" w:rsidRPr="00065704" w:rsidRDefault="001E7D34" w:rsidP="006E7179">
            <w:pPr>
              <w:spacing w:line="360" w:lineRule="auto"/>
              <w:contextualSpacing/>
              <w:jc w:val="center"/>
            </w:pPr>
          </w:p>
        </w:tc>
      </w:tr>
      <w:tr w:rsidR="001E7D34" w:rsidRPr="00065704" w:rsidTr="006E7179">
        <w:tc>
          <w:tcPr>
            <w:tcW w:w="2802" w:type="dxa"/>
            <w:vMerge/>
            <w:vAlign w:val="center"/>
          </w:tcPr>
          <w:p w:rsidR="001E7D34" w:rsidRPr="00065704" w:rsidRDefault="001E7D34" w:rsidP="006E7179">
            <w:pPr>
              <w:contextualSpacing/>
            </w:pPr>
          </w:p>
        </w:tc>
        <w:tc>
          <w:tcPr>
            <w:tcW w:w="6804" w:type="dxa"/>
          </w:tcPr>
          <w:p w:rsidR="001E7D34" w:rsidRPr="00065704" w:rsidRDefault="001E7D34" w:rsidP="006E7179">
            <w:pPr>
              <w:spacing w:line="360" w:lineRule="auto"/>
              <w:contextualSpacing/>
              <w:jc w:val="center"/>
            </w:pPr>
          </w:p>
        </w:tc>
      </w:tr>
      <w:tr w:rsidR="001E7D34" w:rsidRPr="00065704" w:rsidTr="006E7179">
        <w:tc>
          <w:tcPr>
            <w:tcW w:w="2802" w:type="dxa"/>
            <w:vAlign w:val="center"/>
          </w:tcPr>
          <w:p w:rsidR="001E7D34" w:rsidRPr="000872C4" w:rsidRDefault="001E7D34" w:rsidP="006E717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6804" w:type="dxa"/>
          </w:tcPr>
          <w:p w:rsidR="001E7D34" w:rsidRPr="00065704" w:rsidRDefault="001E7D34" w:rsidP="006E7179">
            <w:pPr>
              <w:spacing w:line="360" w:lineRule="auto"/>
              <w:contextualSpacing/>
              <w:jc w:val="center"/>
            </w:pPr>
          </w:p>
        </w:tc>
      </w:tr>
      <w:tr w:rsidR="001E7D34" w:rsidRPr="00065704" w:rsidTr="006E7179">
        <w:tc>
          <w:tcPr>
            <w:tcW w:w="2802" w:type="dxa"/>
            <w:vAlign w:val="center"/>
          </w:tcPr>
          <w:p w:rsidR="001E7D34" w:rsidRPr="000872C4" w:rsidRDefault="001E7D34" w:rsidP="006E717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Контактн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Pr="000872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</w:tc>
        <w:tc>
          <w:tcPr>
            <w:tcW w:w="6804" w:type="dxa"/>
          </w:tcPr>
          <w:p w:rsidR="001E7D34" w:rsidRPr="00065704" w:rsidRDefault="001E7D34" w:rsidP="006E7179">
            <w:pPr>
              <w:spacing w:line="360" w:lineRule="auto"/>
              <w:contextualSpacing/>
              <w:jc w:val="center"/>
            </w:pPr>
          </w:p>
        </w:tc>
      </w:tr>
      <w:tr w:rsidR="001E7D34" w:rsidRPr="00065704" w:rsidTr="006E7179">
        <w:tc>
          <w:tcPr>
            <w:tcW w:w="2802" w:type="dxa"/>
            <w:vAlign w:val="center"/>
          </w:tcPr>
          <w:p w:rsidR="001E7D34" w:rsidRPr="000872C4" w:rsidRDefault="001E7D34" w:rsidP="006E717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6804" w:type="dxa"/>
          </w:tcPr>
          <w:p w:rsidR="001E7D34" w:rsidRPr="00065704" w:rsidRDefault="001E7D34" w:rsidP="006E7179">
            <w:pPr>
              <w:spacing w:line="360" w:lineRule="auto"/>
              <w:contextualSpacing/>
              <w:jc w:val="center"/>
            </w:pPr>
          </w:p>
        </w:tc>
      </w:tr>
      <w:tr w:rsidR="001E7D34" w:rsidRPr="00065704" w:rsidTr="006E7179">
        <w:trPr>
          <w:trHeight w:val="114"/>
        </w:trPr>
        <w:tc>
          <w:tcPr>
            <w:tcW w:w="2802" w:type="dxa"/>
            <w:vAlign w:val="center"/>
          </w:tcPr>
          <w:p w:rsidR="001E7D34" w:rsidRPr="00091F54" w:rsidRDefault="001E7D34" w:rsidP="006E717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2C4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почта</w:t>
            </w:r>
            <w:proofErr w:type="spellEnd"/>
          </w:p>
        </w:tc>
        <w:tc>
          <w:tcPr>
            <w:tcW w:w="6804" w:type="dxa"/>
          </w:tcPr>
          <w:p w:rsidR="001E7D34" w:rsidRPr="00065704" w:rsidRDefault="001E7D34" w:rsidP="006E7179">
            <w:pPr>
              <w:spacing w:line="360" w:lineRule="auto"/>
              <w:contextualSpacing/>
              <w:jc w:val="center"/>
            </w:pPr>
          </w:p>
        </w:tc>
      </w:tr>
    </w:tbl>
    <w:p w:rsidR="001E7D34" w:rsidRDefault="001E7D34" w:rsidP="001E7D3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53F39" w:rsidRDefault="00953F39" w:rsidP="001E7D3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53F39" w:rsidRDefault="00953F39" w:rsidP="001E7D3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53F39" w:rsidRDefault="00953F39" w:rsidP="001E7D3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53F39" w:rsidRDefault="00953F39" w:rsidP="001E7D3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53F39" w:rsidRDefault="00953F39" w:rsidP="001E7D3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53F39" w:rsidRDefault="00953F39" w:rsidP="001E7D3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E7D34" w:rsidRDefault="001E7D34" w:rsidP="001E7D3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8075B">
        <w:rPr>
          <w:rFonts w:ascii="Times New Roman" w:hAnsi="Times New Roman" w:cs="Times New Roman"/>
          <w:b/>
          <w:sz w:val="24"/>
          <w:szCs w:val="24"/>
          <w:lang w:val="uk-UA"/>
        </w:rPr>
        <w:t>Таблиця 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2455">
        <w:rPr>
          <w:rFonts w:ascii="Times New Roman" w:hAnsi="Times New Roman" w:cs="Times New Roman"/>
          <w:sz w:val="24"/>
          <w:szCs w:val="24"/>
          <w:lang w:val="uk-UA"/>
        </w:rPr>
        <w:t>Опитувальний лист на енергетичний аудит буд</w:t>
      </w:r>
      <w:r>
        <w:rPr>
          <w:rFonts w:ascii="Times New Roman" w:hAnsi="Times New Roman" w:cs="Times New Roman"/>
          <w:sz w:val="24"/>
          <w:szCs w:val="24"/>
          <w:lang w:val="uk-UA"/>
        </w:rPr>
        <w:t>инку (будівлі)</w:t>
      </w:r>
    </w:p>
    <w:p w:rsidR="001E7D34" w:rsidRDefault="001E7D34" w:rsidP="001E7D3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Загальна інформація про будинок (рік будівництва, тип будинку, наявність проектної виконавчої документації із внесеними змінами).</w:t>
      </w:r>
    </w:p>
    <w:p w:rsidR="001E7D34" w:rsidRDefault="001E7D34" w:rsidP="00953F3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Інформація для складання об</w:t>
      </w:r>
      <w:r w:rsidRPr="00032399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ємно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239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032399">
        <w:rPr>
          <w:rFonts w:ascii="Times New Roman" w:hAnsi="Times New Roman" w:cs="Times New Roman"/>
          <w:sz w:val="24"/>
          <w:szCs w:val="24"/>
        </w:rPr>
        <w:t>планувальних</w:t>
      </w:r>
      <w:proofErr w:type="spellEnd"/>
      <w:r w:rsidRPr="00032399"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  <w:lang w:val="uk-UA"/>
        </w:rPr>
        <w:t>геометричних показників будівлі.</w:t>
      </w:r>
    </w:p>
    <w:p w:rsidR="001E7D34" w:rsidRPr="00032399" w:rsidRDefault="001E7D34" w:rsidP="00953F3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Первинні дані про витрати теплової енергії, води, електроенергії й природного газу за попередні та поточний рік. Параметри систем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тепло-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електро-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водопостачання, наявність технічної документації. Наявність приладів обліку та регулювання.</w:t>
      </w:r>
    </w:p>
    <w:p w:rsidR="001E7D34" w:rsidRDefault="001E7D34" w:rsidP="001E7D34">
      <w:pPr>
        <w:pStyle w:val="a3"/>
        <w:rPr>
          <w:lang w:val="uk-UA"/>
        </w:rPr>
      </w:pPr>
    </w:p>
    <w:p w:rsidR="001E7D34" w:rsidRPr="009A0D18" w:rsidRDefault="001E7D34" w:rsidP="001E7D34">
      <w:pPr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Табл</w:t>
      </w:r>
      <w:r>
        <w:rPr>
          <w:rFonts w:ascii="Times New Roman" w:hAnsi="Times New Roman"/>
          <w:sz w:val="24"/>
          <w:szCs w:val="24"/>
          <w:lang w:val="uk-UA"/>
        </w:rPr>
        <w:t>иця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2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1"/>
        <w:gridCol w:w="5237"/>
      </w:tblGrid>
      <w:tr w:rsidR="001E7D34" w:rsidTr="006E7179">
        <w:trPr>
          <w:trHeight w:val="270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7D34" w:rsidRPr="009A0D18" w:rsidRDefault="001E7D34" w:rsidP="006E717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0D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Енергетичні характеристики будинку </w:t>
            </w:r>
          </w:p>
        </w:tc>
      </w:tr>
      <w:tr w:rsidR="001E7D34" w:rsidTr="006E7179">
        <w:trPr>
          <w:trHeight w:val="270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7D34" w:rsidRDefault="001E7D34" w:rsidP="006E71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йменування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об’</w:t>
            </w:r>
            <w:r w:rsidRPr="00295AE9">
              <w:rPr>
                <w:rFonts w:ascii="Times New Roman" w:hAnsi="Times New Roman"/>
                <w:sz w:val="24"/>
                <w:szCs w:val="24"/>
              </w:rPr>
              <w:t>єкта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29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адреса, рік будівництва, тип будинку, наявність документації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D34" w:rsidRDefault="001E7D34" w:rsidP="006E71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D34" w:rsidTr="006E7179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7D34" w:rsidRPr="00D00332" w:rsidRDefault="001E7D34" w:rsidP="001E7D34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0332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spellStart"/>
            <w:r w:rsidRPr="00D00332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proofErr w:type="gramEnd"/>
            <w:r w:rsidRPr="00D00332">
              <w:rPr>
                <w:rFonts w:ascii="Times New Roman" w:hAnsi="Times New Roman"/>
                <w:sz w:val="24"/>
                <w:szCs w:val="24"/>
                <w:lang w:val="uk-UA"/>
              </w:rPr>
              <w:t>ітектурно</w:t>
            </w:r>
            <w:proofErr w:type="spellEnd"/>
            <w:r w:rsidRPr="00D003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планувальні рішення: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D34" w:rsidRDefault="001E7D34" w:rsidP="006E71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D34" w:rsidTr="006E7179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7D34" w:rsidRPr="00295AE9" w:rsidRDefault="001E7D34" w:rsidP="006E71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загальна площа будинку, будівельний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об’є</w:t>
            </w:r>
            <w:proofErr w:type="spellEnd"/>
            <w:proofErr w:type="gramStart"/>
            <w:r w:rsidRPr="00295AE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D34" w:rsidRDefault="001E7D34" w:rsidP="006E71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D34" w:rsidTr="006E7179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7D34" w:rsidRPr="00295AE9" w:rsidRDefault="001E7D34" w:rsidP="006E717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розміри 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матеріали огороджувальних конструкцій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ін, даху, підвалу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D34" w:rsidRDefault="001E7D34" w:rsidP="006E71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D34" w:rsidTr="006E7179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7D34" w:rsidRPr="004A63CB" w:rsidRDefault="001E7D34" w:rsidP="006E717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розміри та характеристики вікон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ітлових отворів), дверей, їх орієнтація по сторонах світу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D34" w:rsidRDefault="001E7D34" w:rsidP="006E71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D34" w:rsidTr="006E7179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7D34" w:rsidRPr="009F2A72" w:rsidRDefault="001E7D34" w:rsidP="006E717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9F2A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Джерело теплопостачання, кількість споживаної теплоенергії  опалення: </w:t>
            </w:r>
            <w:proofErr w:type="spellStart"/>
            <w:r w:rsidRPr="009F2A72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D34" w:rsidRDefault="001E7D34" w:rsidP="006E71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D34" w:rsidTr="006E7179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7D34" w:rsidRPr="0011534E" w:rsidRDefault="001E7D34" w:rsidP="006E717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теплових радіаторів, наявність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приладів регулювання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D34" w:rsidRDefault="001E7D34" w:rsidP="006E71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D34" w:rsidTr="006E7179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7D34" w:rsidRDefault="001E7D34" w:rsidP="006E71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джерело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ГВП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кількість споживання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D34" w:rsidRDefault="001E7D34" w:rsidP="006E71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D34" w:rsidTr="006E7179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7D34" w:rsidRPr="0011534E" w:rsidRDefault="001E7D34" w:rsidP="006E717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наявність приладів комерційного та технічного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іку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D34" w:rsidRDefault="001E7D34" w:rsidP="006E71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D34" w:rsidTr="006E7179">
        <w:trPr>
          <w:trHeight w:val="1243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7D34" w:rsidRPr="00F12445" w:rsidRDefault="001E7D34" w:rsidP="006E7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Система електропостачання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постачальник, кількість споживаної електроенергії за звітні періоди: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кВт</w:t>
            </w:r>
            <w:r w:rsidRPr="00132598">
              <w:rPr>
                <w:rFonts w:ascii="Symbol" w:eastAsia="Times New Roman" w:hAnsi="Symbol" w:cs="Times New Roman"/>
                <w:b/>
                <w:iCs/>
                <w:color w:val="000000"/>
                <w:sz w:val="28"/>
                <w:szCs w:val="24"/>
                <w:lang w:val="uk-UA" w:eastAsia="ru-RU"/>
              </w:rPr>
              <w:t></w:t>
            </w:r>
            <w:r w:rsidRPr="00F124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D34" w:rsidRDefault="001E7D34" w:rsidP="006E71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D34" w:rsidTr="006E7179">
        <w:trPr>
          <w:trHeight w:val="1243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7D34" w:rsidRPr="00D00332" w:rsidRDefault="001E7D34" w:rsidP="001E7D34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прилади системи освітлення, інші технологічні та побутові споживачі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D34" w:rsidRDefault="001E7D34" w:rsidP="006E71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D34" w:rsidTr="006E7179">
        <w:trPr>
          <w:trHeight w:val="985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7D34" w:rsidRPr="00F12445" w:rsidRDefault="001E7D34" w:rsidP="006E717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прилади комерційного та технічного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іку, наявність  документації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D34" w:rsidRDefault="001E7D34" w:rsidP="006E71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D34" w:rsidTr="006E7179">
        <w:trPr>
          <w:trHeight w:val="1055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7D34" w:rsidRPr="0016475D" w:rsidRDefault="001E7D34" w:rsidP="006E71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Система водопостачання: постачальник, кількість споживання за звітний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D34" w:rsidRDefault="001E7D34" w:rsidP="006E71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D34" w:rsidTr="006E7179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7D34" w:rsidRPr="0016475D" w:rsidRDefault="001E7D34" w:rsidP="001E7D34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прилади обліку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D34" w:rsidRDefault="001E7D34" w:rsidP="006E71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D34" w:rsidTr="006E7179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7D34" w:rsidRDefault="001E7D34" w:rsidP="006E71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Дані систем вентиляції,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кондиціонування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каналізації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D34" w:rsidRDefault="001E7D34" w:rsidP="006E71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E7D34" w:rsidRDefault="001E7D34" w:rsidP="001E7D34">
      <w:pPr>
        <w:pStyle w:val="a3"/>
        <w:rPr>
          <w:lang w:val="uk-UA"/>
        </w:rPr>
      </w:pPr>
    </w:p>
    <w:p w:rsidR="001E7D34" w:rsidRDefault="001E7D34" w:rsidP="001E7D34">
      <w:pPr>
        <w:pStyle w:val="a3"/>
        <w:rPr>
          <w:lang w:val="uk-UA"/>
        </w:rPr>
      </w:pPr>
    </w:p>
    <w:p w:rsidR="00953F39" w:rsidRDefault="00953F39" w:rsidP="001E7D34">
      <w:pPr>
        <w:pStyle w:val="a3"/>
        <w:rPr>
          <w:lang w:val="uk-UA"/>
        </w:rPr>
      </w:pPr>
    </w:p>
    <w:p w:rsidR="00953F39" w:rsidRDefault="00953F39" w:rsidP="001E7D34">
      <w:pPr>
        <w:pStyle w:val="a3"/>
        <w:rPr>
          <w:lang w:val="uk-UA"/>
        </w:rPr>
      </w:pPr>
    </w:p>
    <w:p w:rsidR="00953F39" w:rsidRDefault="00953F39" w:rsidP="001E7D34">
      <w:pPr>
        <w:pStyle w:val="a3"/>
        <w:rPr>
          <w:lang w:val="uk-UA"/>
        </w:rPr>
      </w:pPr>
    </w:p>
    <w:p w:rsidR="00953F39" w:rsidRDefault="00953F39" w:rsidP="001E7D34">
      <w:pPr>
        <w:pStyle w:val="a3"/>
        <w:rPr>
          <w:lang w:val="uk-UA"/>
        </w:rPr>
      </w:pPr>
    </w:p>
    <w:p w:rsidR="00953F39" w:rsidRDefault="00953F39" w:rsidP="001E7D34">
      <w:pPr>
        <w:pStyle w:val="a3"/>
        <w:rPr>
          <w:lang w:val="uk-UA"/>
        </w:rPr>
      </w:pPr>
    </w:p>
    <w:p w:rsidR="00953F39" w:rsidRDefault="00953F39" w:rsidP="001E7D34">
      <w:pPr>
        <w:pStyle w:val="a3"/>
        <w:rPr>
          <w:lang w:val="uk-UA"/>
        </w:rPr>
      </w:pPr>
    </w:p>
    <w:p w:rsidR="00953F39" w:rsidRDefault="00953F39" w:rsidP="001E7D34">
      <w:pPr>
        <w:pStyle w:val="a3"/>
        <w:rPr>
          <w:lang w:val="uk-UA"/>
        </w:rPr>
      </w:pPr>
    </w:p>
    <w:p w:rsidR="00953F39" w:rsidRDefault="00953F39" w:rsidP="001E7D34">
      <w:pPr>
        <w:pStyle w:val="a3"/>
        <w:rPr>
          <w:lang w:val="uk-UA"/>
        </w:rPr>
      </w:pPr>
    </w:p>
    <w:p w:rsidR="00953F39" w:rsidRDefault="00953F39" w:rsidP="001E7D34">
      <w:pPr>
        <w:pStyle w:val="a3"/>
        <w:rPr>
          <w:lang w:val="uk-UA"/>
        </w:rPr>
      </w:pPr>
    </w:p>
    <w:p w:rsidR="00953F39" w:rsidRDefault="00953F39" w:rsidP="001E7D34">
      <w:pPr>
        <w:pStyle w:val="a3"/>
        <w:rPr>
          <w:lang w:val="uk-UA"/>
        </w:rPr>
      </w:pPr>
    </w:p>
    <w:p w:rsidR="001E7D34" w:rsidRDefault="001E7D34" w:rsidP="001E7D3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8075B">
        <w:rPr>
          <w:rFonts w:ascii="Times New Roman" w:hAnsi="Times New Roman" w:cs="Times New Roman"/>
          <w:b/>
          <w:sz w:val="24"/>
          <w:szCs w:val="24"/>
          <w:lang w:val="uk-UA"/>
        </w:rPr>
        <w:t>Таблиця 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2455">
        <w:rPr>
          <w:rFonts w:ascii="Times New Roman" w:hAnsi="Times New Roman" w:cs="Times New Roman"/>
          <w:sz w:val="24"/>
          <w:szCs w:val="24"/>
        </w:rPr>
        <w:t>Опитувальний</w:t>
      </w:r>
      <w:proofErr w:type="spellEnd"/>
      <w:r w:rsidRPr="004A2455">
        <w:rPr>
          <w:rFonts w:ascii="Times New Roman" w:hAnsi="Times New Roman" w:cs="Times New Roman"/>
          <w:sz w:val="24"/>
          <w:szCs w:val="24"/>
          <w:lang w:val="uk-UA"/>
        </w:rPr>
        <w:t xml:space="preserve"> лист на енергетичний аудит компанії</w:t>
      </w:r>
    </w:p>
    <w:p w:rsidR="001E7D34" w:rsidRPr="004A1F8B" w:rsidRDefault="001E7D34" w:rsidP="00953F3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Будівлі (згідно табл.2) – на кожну будівлю та споруду.</w:t>
      </w:r>
      <w:r w:rsidR="00953F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Загальні дані про підприємство та його продукцію.</w:t>
      </w:r>
      <w:r w:rsidRPr="009A0D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Інформація про використання всіх енергоресурсів об’</w:t>
      </w:r>
      <w:r w:rsidRPr="004A1F8B">
        <w:rPr>
          <w:rFonts w:ascii="Times New Roman" w:hAnsi="Times New Roman" w:cs="Times New Roman"/>
          <w:sz w:val="24"/>
          <w:szCs w:val="24"/>
          <w:lang w:val="uk-UA"/>
        </w:rPr>
        <w:t>єктів обстеження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фінансових витратах за їх оплату в цілому по об</w:t>
      </w:r>
      <w:r w:rsidRPr="004A1F8B">
        <w:rPr>
          <w:rFonts w:ascii="Times New Roman" w:hAnsi="Times New Roman" w:cs="Times New Roman"/>
          <w:sz w:val="24"/>
          <w:szCs w:val="24"/>
          <w:lang w:val="uk-UA"/>
        </w:rPr>
        <w:t xml:space="preserve">’єкту і окремо по </w:t>
      </w:r>
      <w:proofErr w:type="spellStart"/>
      <w:r w:rsidRPr="004A1F8B">
        <w:rPr>
          <w:rFonts w:ascii="Times New Roman" w:hAnsi="Times New Roman" w:cs="Times New Roman"/>
          <w:sz w:val="24"/>
          <w:szCs w:val="24"/>
          <w:lang w:val="uk-UA"/>
        </w:rPr>
        <w:t>арендаторах</w:t>
      </w:r>
      <w:proofErr w:type="spellEnd"/>
      <w:r w:rsidRPr="004A1F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3F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1F8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53F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53F39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убабонентах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 Перелік технологічних ліній та обладнання, наявність автомобільного та залізничного транспорту. Х</w:t>
      </w:r>
      <w:r w:rsidRPr="004A1F8B">
        <w:rPr>
          <w:rFonts w:ascii="Times New Roman" w:hAnsi="Times New Roman" w:cs="Times New Roman"/>
          <w:sz w:val="24"/>
          <w:szCs w:val="24"/>
          <w:lang w:val="uk-UA"/>
        </w:rPr>
        <w:t>арактеристики систем електропостачання, теплопостачання, паливопостачання, водопостачання</w:t>
      </w:r>
      <w:r>
        <w:rPr>
          <w:rFonts w:ascii="Times New Roman" w:hAnsi="Times New Roman" w:cs="Times New Roman"/>
          <w:sz w:val="24"/>
          <w:szCs w:val="24"/>
          <w:lang w:val="uk-UA"/>
        </w:rPr>
        <w:t>, тощо</w:t>
      </w:r>
      <w:r w:rsidRPr="004A1F8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E7D34" w:rsidRDefault="001E7D34" w:rsidP="001E7D34">
      <w:pPr>
        <w:pStyle w:val="a3"/>
        <w:rPr>
          <w:lang w:val="uk-UA"/>
        </w:rPr>
      </w:pPr>
    </w:p>
    <w:p w:rsidR="001E7D34" w:rsidRDefault="001E7D34" w:rsidP="001E7D34">
      <w:pPr>
        <w:pStyle w:val="a3"/>
        <w:rPr>
          <w:lang w:val="uk-UA"/>
        </w:rPr>
      </w:pPr>
    </w:p>
    <w:p w:rsidR="001E7D34" w:rsidRPr="00EE09BA" w:rsidRDefault="001E7D34" w:rsidP="001E7D34">
      <w:pPr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Табл</w:t>
      </w:r>
      <w:r>
        <w:rPr>
          <w:rFonts w:ascii="Times New Roman" w:hAnsi="Times New Roman"/>
          <w:sz w:val="24"/>
          <w:szCs w:val="24"/>
          <w:lang w:val="uk-UA"/>
        </w:rPr>
        <w:t>иця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3</w:t>
      </w:r>
    </w:p>
    <w:p w:rsidR="001E7D34" w:rsidRDefault="001E7D34" w:rsidP="001E7D34">
      <w:pPr>
        <w:pStyle w:val="a3"/>
        <w:rPr>
          <w:lang w:val="uk-UA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1"/>
        <w:gridCol w:w="5237"/>
      </w:tblGrid>
      <w:tr w:rsidR="001E7D34" w:rsidTr="006E7179">
        <w:trPr>
          <w:trHeight w:val="270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7D34" w:rsidRPr="009A0D18" w:rsidRDefault="001E7D34" w:rsidP="006E717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0D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Енергетичні характеристики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підприємства</w:t>
            </w:r>
          </w:p>
        </w:tc>
      </w:tr>
      <w:tr w:rsidR="001E7D34" w:rsidTr="006E7179">
        <w:trPr>
          <w:trHeight w:val="270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7D34" w:rsidRPr="00BE6530" w:rsidRDefault="001E7D34" w:rsidP="001E7D34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Наявність ЛЕП, ТП, КЛ. Постачальник. Договір енергопостачання.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D34" w:rsidRDefault="001E7D34" w:rsidP="006E71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D34" w:rsidTr="006E7179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7D34" w:rsidRPr="00D00332" w:rsidRDefault="001E7D34" w:rsidP="001E7D34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Теплове постачання та генерація: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D34" w:rsidRDefault="001E7D34" w:rsidP="006E71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D34" w:rsidTr="006E7179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7D34" w:rsidRPr="00295AE9" w:rsidRDefault="001E7D34" w:rsidP="006E71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постачальник, споживання ТЕ: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звіти за попередній період, наявність приладів обліку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D34" w:rsidRDefault="001E7D34" w:rsidP="006E71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D34" w:rsidTr="006E7179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7D34" w:rsidRPr="007458DE" w:rsidRDefault="001E7D34" w:rsidP="006E717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котелень, ІТП, теплотрас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D34" w:rsidRDefault="001E7D34" w:rsidP="006E71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D34" w:rsidTr="006E7179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7D34" w:rsidRPr="007458DE" w:rsidRDefault="001E7D34" w:rsidP="006E717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марки котлів, типи обладнання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D34" w:rsidRDefault="001E7D34" w:rsidP="006E71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D34" w:rsidTr="006E7179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7D34" w:rsidRPr="00A862C3" w:rsidRDefault="001E7D34" w:rsidP="001E7D34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Система водопостачання</w:t>
            </w:r>
            <w:r w:rsidRPr="00A862C3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D34" w:rsidRDefault="001E7D34" w:rsidP="006E71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D34" w:rsidTr="006E7179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7D34" w:rsidRPr="00A862C3" w:rsidRDefault="001E7D34" w:rsidP="006E717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постачальник, наявність артезіанських свердловин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D34" w:rsidRDefault="001E7D34" w:rsidP="006E71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D34" w:rsidTr="006E7179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7D34" w:rsidRDefault="001E7D34" w:rsidP="006E71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джерело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ГВП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кількість споживання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D34" w:rsidRDefault="001E7D34" w:rsidP="006E71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D34" w:rsidTr="006E7179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7D34" w:rsidRPr="0011534E" w:rsidRDefault="001E7D34" w:rsidP="006E717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наявність приладів комерційного та технічного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іку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D34" w:rsidRDefault="001E7D34" w:rsidP="006E71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D34" w:rsidTr="006E7179">
        <w:trPr>
          <w:trHeight w:val="1243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7D34" w:rsidRPr="00A35E6B" w:rsidRDefault="001E7D34" w:rsidP="001E7D34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5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5E6B">
              <w:rPr>
                <w:rFonts w:ascii="Times New Roman" w:hAnsi="Times New Roman"/>
                <w:sz w:val="24"/>
                <w:szCs w:val="24"/>
                <w:lang w:val="uk-UA"/>
              </w:rPr>
              <w:t>Система паливопостачання</w:t>
            </w:r>
            <w:r w:rsidRPr="00A35E6B">
              <w:rPr>
                <w:rFonts w:ascii="Times New Roman" w:hAnsi="Times New Roman"/>
                <w:sz w:val="24"/>
                <w:szCs w:val="24"/>
              </w:rPr>
              <w:t>:</w:t>
            </w:r>
            <w:r w:rsidRPr="00A35E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постачальники, кількість ПЕР за звітні періоди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D34" w:rsidRDefault="001E7D34" w:rsidP="006E71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D34" w:rsidTr="006E7179">
        <w:trPr>
          <w:trHeight w:val="1243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7D34" w:rsidRPr="00A862C3" w:rsidRDefault="001E7D34" w:rsidP="001E7D34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62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Перелік технологічних ліній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A862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обладнання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їх характеристики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D34" w:rsidRDefault="001E7D34" w:rsidP="006E71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D34" w:rsidTr="006E7179">
        <w:trPr>
          <w:trHeight w:val="985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7D34" w:rsidRPr="00A862C3" w:rsidRDefault="001E7D34" w:rsidP="001E7D34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Наявність автомобільного та залізничного транспорту. Витрати ПММ.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D34" w:rsidRDefault="001E7D34" w:rsidP="006E71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D34" w:rsidTr="006E7179">
        <w:trPr>
          <w:trHeight w:val="1055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7D34" w:rsidRPr="0016475D" w:rsidRDefault="001E7D34" w:rsidP="001E7D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дані про продукцію підприємства, завантаженість виробничих потужностей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D34" w:rsidRDefault="001E7D34" w:rsidP="006E71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E7D34" w:rsidRDefault="001E7D34" w:rsidP="001E7D34">
      <w:pPr>
        <w:pStyle w:val="a3"/>
        <w:rPr>
          <w:lang w:val="uk-UA"/>
        </w:rPr>
      </w:pPr>
    </w:p>
    <w:p w:rsidR="001E7D34" w:rsidRDefault="001E7D34" w:rsidP="001E7D34">
      <w:pPr>
        <w:pStyle w:val="a3"/>
        <w:rPr>
          <w:lang w:val="uk-UA"/>
        </w:rPr>
      </w:pPr>
    </w:p>
    <w:p w:rsidR="001E7D34" w:rsidRDefault="001E7D34" w:rsidP="001E7D34">
      <w:pPr>
        <w:pStyle w:val="a3"/>
        <w:rPr>
          <w:lang w:val="uk-UA"/>
        </w:rPr>
      </w:pPr>
    </w:p>
    <w:p w:rsidR="001E7D34" w:rsidRDefault="001E7D34" w:rsidP="001E7D3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Перелік питань таблиць 2,3 – залежить  від типу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енергоаудиту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глибини обстежень</w:t>
      </w:r>
    </w:p>
    <w:p w:rsidR="001E7D34" w:rsidRDefault="001E7D34" w:rsidP="001E7D3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35BAB" w:rsidRPr="001E7D34" w:rsidRDefault="00235BAB">
      <w:pPr>
        <w:rPr>
          <w:lang w:val="uk-UA"/>
        </w:rPr>
      </w:pPr>
    </w:p>
    <w:sectPr w:rsidR="00235BAB" w:rsidRPr="001E7D34" w:rsidSect="00235B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10C99"/>
    <w:multiLevelType w:val="hybridMultilevel"/>
    <w:tmpl w:val="C4B4B6E8"/>
    <w:lvl w:ilvl="0" w:tplc="42BEC8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E3B1B"/>
    <w:multiLevelType w:val="hybridMultilevel"/>
    <w:tmpl w:val="81B44E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36968"/>
    <w:multiLevelType w:val="hybridMultilevel"/>
    <w:tmpl w:val="D3B0BC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D34"/>
    <w:rsid w:val="001E7D34"/>
    <w:rsid w:val="00235BAB"/>
    <w:rsid w:val="0095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3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D34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E7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2307</Words>
  <Characters>1315</Characters>
  <Application>Microsoft Office Word</Application>
  <DocSecurity>0</DocSecurity>
  <Lines>10</Lines>
  <Paragraphs>7</Paragraphs>
  <ScaleCrop>false</ScaleCrop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2015-11-22T03:35:00Z</dcterms:created>
  <dcterms:modified xsi:type="dcterms:W3CDTF">2015-11-22T03:38:00Z</dcterms:modified>
</cp:coreProperties>
</file>